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11CD" w14:textId="18E73CD8" w:rsidR="00C13864" w:rsidRDefault="00BD0333" w:rsidP="00F66881">
      <w:pPr>
        <w:pStyle w:val="1"/>
        <w:tabs>
          <w:tab w:val="left" w:pos="0"/>
        </w:tabs>
        <w:spacing w:line="579" w:lineRule="exact"/>
        <w:ind w:rightChars="-27" w:right="-57"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</w:rPr>
      </w:pPr>
      <w:r w:rsidRPr="00BD0333">
        <w:rPr>
          <w:rFonts w:ascii="Times New Roman" w:eastAsia="方正黑体_GBK" w:hAnsi="Times New Roman" w:cs="方正黑体_GBK" w:hint="eastAsia"/>
          <w:sz w:val="32"/>
          <w:szCs w:val="32"/>
        </w:rPr>
        <w:t>重庆图书金融综合大楼城市更新项目空调设备采购</w:t>
      </w:r>
    </w:p>
    <w:p w14:paraId="0567A4D0" w14:textId="797495CF" w:rsidR="00CD5B3F" w:rsidRDefault="00CD5B3F" w:rsidP="00CD5B3F">
      <w:pPr>
        <w:pStyle w:val="1"/>
        <w:tabs>
          <w:tab w:val="left" w:pos="0"/>
        </w:tabs>
        <w:spacing w:line="579" w:lineRule="exact"/>
        <w:ind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  <w:highlight w:val="yellow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中标候选人公示表</w:t>
      </w:r>
    </w:p>
    <w:p w14:paraId="742A78CF" w14:textId="71737F06" w:rsidR="00CD5B3F" w:rsidRDefault="00C13864" w:rsidP="00CD5B3F">
      <w:pPr>
        <w:pStyle w:val="1"/>
        <w:tabs>
          <w:tab w:val="left" w:pos="0"/>
        </w:tabs>
        <w:spacing w:line="579" w:lineRule="exact"/>
        <w:ind w:firstLineChars="0" w:firstLine="0"/>
        <w:jc w:val="center"/>
        <w:rPr>
          <w:rFonts w:ascii="Times New Roman" w:eastAsia="方正黑体_GBK" w:hAnsi="Times New Roman" w:cs="方正黑体_GBK"/>
          <w:sz w:val="32"/>
          <w:szCs w:val="32"/>
        </w:rPr>
      </w:pPr>
      <w:r>
        <w:t>（公示时间：</w:t>
      </w:r>
      <w:r>
        <w:t>2025</w:t>
      </w:r>
      <w:r>
        <w:t>年</w:t>
      </w:r>
      <w:r w:rsidR="00BD0333">
        <w:t>12</w:t>
      </w:r>
      <w:r>
        <w:t>日</w:t>
      </w:r>
      <w:r w:rsidR="003F4D6B">
        <w:rPr>
          <w:rFonts w:hint="eastAsia"/>
        </w:rPr>
        <w:t>2</w:t>
      </w:r>
      <w:r w:rsidR="003F4D6B">
        <w:t>5</w:t>
      </w:r>
      <w:r>
        <w:rPr>
          <w:rFonts w:hint="eastAsia"/>
        </w:rPr>
        <w:t>日</w:t>
      </w:r>
      <w:r>
        <w:t>至</w:t>
      </w:r>
      <w:r>
        <w:t>2025</w:t>
      </w:r>
      <w:r>
        <w:t>年</w:t>
      </w:r>
      <w:r w:rsidR="00BD0333">
        <w:t>12</w:t>
      </w:r>
      <w:r>
        <w:t>月</w:t>
      </w:r>
      <w:r w:rsidR="003F4D6B">
        <w:rPr>
          <w:rFonts w:hint="eastAsia"/>
        </w:rPr>
        <w:t>2</w:t>
      </w:r>
      <w:r w:rsidR="003F4D6B">
        <w:t>7</w:t>
      </w:r>
      <w:r>
        <w:t>日）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3286"/>
        <w:gridCol w:w="1507"/>
        <w:gridCol w:w="2495"/>
      </w:tblGrid>
      <w:tr w:rsidR="00CD5B3F" w14:paraId="573B0201" w14:textId="77777777" w:rsidTr="00F66881">
        <w:trPr>
          <w:trHeight w:val="689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1792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项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目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名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称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1AC0" w14:textId="17FDEF31" w:rsidR="00CD5B3F" w:rsidRDefault="00BD0333" w:rsidP="008E58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D0333">
              <w:rPr>
                <w:rFonts w:ascii="Calibri" w:eastAsia="方正黑体_GBK" w:hAnsi="Calibri" w:hint="eastAsia"/>
                <w:color w:val="000000"/>
                <w:szCs w:val="22"/>
              </w:rPr>
              <w:t>重庆图书金融综合大楼城市更新项目空调设备采购</w:t>
            </w:r>
          </w:p>
        </w:tc>
      </w:tr>
      <w:tr w:rsidR="00CD5B3F" w14:paraId="7881C541" w14:textId="77777777" w:rsidTr="00F66881">
        <w:trPr>
          <w:trHeight w:val="621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BA6E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选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 xml:space="preserve">  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CE2C" w14:textId="205ACAA5" w:rsidR="00CD5B3F" w:rsidRDefault="00C13864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eastAsia="方正黑体_GBK" w:hint="eastAsia"/>
                <w:color w:val="000000"/>
              </w:rPr>
              <w:t>重庆新华文化产业有限公司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6160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6F39" w14:textId="50C45FA8" w:rsidR="00CD5B3F" w:rsidRDefault="00CD5B3F" w:rsidP="008E58E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="00FE0F3E">
              <w:rPr>
                <w:rFonts w:ascii="Times New Roman" w:eastAsia="方正黑体_GBK" w:hAnsi="Times New Roman" w:cs="Times New Roman"/>
                <w:szCs w:val="21"/>
              </w:rPr>
              <w:t>63846113</w:t>
            </w:r>
          </w:p>
        </w:tc>
      </w:tr>
      <w:tr w:rsidR="00CD5B3F" w14:paraId="35D4DA6A" w14:textId="77777777" w:rsidTr="00F66881">
        <w:trPr>
          <w:cantSplit/>
          <w:trHeight w:val="63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94FDE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中标候选人排序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B7DD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名称</w:t>
            </w:r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6650" w14:textId="74C5240A" w:rsidR="00CD5B3F" w:rsidRDefault="00EF42CA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报价（元）</w:t>
            </w:r>
          </w:p>
        </w:tc>
      </w:tr>
      <w:tr w:rsidR="00CD5B3F" w14:paraId="53A658A1" w14:textId="77777777" w:rsidTr="00F66881">
        <w:trPr>
          <w:cantSplit/>
          <w:trHeight w:val="63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D5B2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第一中标候选人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E88D" w14:textId="104D5CC0" w:rsidR="00CD5B3F" w:rsidRPr="00A20C7E" w:rsidRDefault="00BD0333" w:rsidP="00A20C7E">
            <w:pPr>
              <w:jc w:val="center"/>
            </w:pPr>
            <w:r>
              <w:rPr>
                <w:rFonts w:hint="eastAsia"/>
              </w:rPr>
              <w:t>重庆汇勋制冷设备有限公司</w:t>
            </w:r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4FB9" w14:textId="0661E491" w:rsidR="00CD5B3F" w:rsidRPr="008964AD" w:rsidRDefault="00BD0333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黑体_GBK" w:hAnsi="Times New Roman" w:cs="Times New Roman"/>
                <w:szCs w:val="21"/>
              </w:rPr>
              <w:t>171396.00</w:t>
            </w:r>
          </w:p>
        </w:tc>
      </w:tr>
      <w:tr w:rsidR="00CD5B3F" w14:paraId="2492F602" w14:textId="77777777" w:rsidTr="00F66881">
        <w:trPr>
          <w:cantSplit/>
          <w:trHeight w:val="757"/>
          <w:jc w:val="center"/>
        </w:trPr>
        <w:tc>
          <w:tcPr>
            <w:tcW w:w="2205" w:type="dxa"/>
            <w:vAlign w:val="center"/>
          </w:tcPr>
          <w:p w14:paraId="2FA2EBF6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第二中标候选人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FD2F" w14:textId="621B878E" w:rsidR="00CD5B3F" w:rsidRPr="00A20C7E" w:rsidRDefault="00BD0333" w:rsidP="00A20C7E">
            <w:pPr>
              <w:jc w:val="center"/>
            </w:pPr>
            <w:r>
              <w:rPr>
                <w:rFonts w:hint="eastAsia"/>
              </w:rPr>
              <w:t>重庆杨歌机电设备安装工程有限公司</w:t>
            </w:r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C1F" w14:textId="3991F443" w:rsidR="00CD5B3F" w:rsidRPr="008964AD" w:rsidRDefault="00BD0333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黑体_GBK" w:hAnsi="Times New Roman" w:cs="Times New Roman"/>
                <w:szCs w:val="21"/>
              </w:rPr>
              <w:t>288000.00</w:t>
            </w:r>
          </w:p>
        </w:tc>
      </w:tr>
      <w:tr w:rsidR="00CD5B3F" w14:paraId="3CE18FD5" w14:textId="77777777" w:rsidTr="00F66881">
        <w:trPr>
          <w:cantSplit/>
          <w:trHeight w:val="668"/>
          <w:jc w:val="center"/>
        </w:trPr>
        <w:tc>
          <w:tcPr>
            <w:tcW w:w="2205" w:type="dxa"/>
            <w:vAlign w:val="center"/>
          </w:tcPr>
          <w:p w14:paraId="34F46EEA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第三中标候选人</w:t>
            </w:r>
          </w:p>
        </w:tc>
        <w:tc>
          <w:tcPr>
            <w:tcW w:w="3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C5BA" w14:textId="0916664C" w:rsidR="00CD5B3F" w:rsidRPr="00A20C7E" w:rsidRDefault="00BD0333" w:rsidP="00A20C7E">
            <w:pPr>
              <w:jc w:val="center"/>
            </w:pPr>
            <w:r>
              <w:rPr>
                <w:rFonts w:hint="eastAsia"/>
              </w:rPr>
              <w:t>重庆雪山建筑配套工程有限公司</w:t>
            </w:r>
          </w:p>
        </w:tc>
        <w:tc>
          <w:tcPr>
            <w:tcW w:w="40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2552" w14:textId="40C151E3" w:rsidR="00CD5B3F" w:rsidRPr="008964AD" w:rsidRDefault="00BD0333" w:rsidP="008E58E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方正黑体_GBK" w:hAnsi="Times New Roman" w:cs="Times New Roman"/>
                <w:szCs w:val="21"/>
              </w:rPr>
              <w:t>469998.00</w:t>
            </w:r>
          </w:p>
        </w:tc>
      </w:tr>
      <w:tr w:rsidR="00CD5B3F" w14:paraId="3036101F" w14:textId="77777777" w:rsidTr="00F66881">
        <w:trPr>
          <w:cantSplit/>
          <w:trHeight w:val="90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BE70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中标候选人响应招标文件要求的资格能力条件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9585" w14:textId="42878486" w:rsidR="00CD5B3F" w:rsidRDefault="00C13864" w:rsidP="00A20C7E">
            <w:pPr>
              <w:jc w:val="left"/>
            </w:pPr>
            <w:r>
              <w:rPr>
                <w:rFonts w:hint="eastAsia"/>
              </w:rPr>
              <w:t>中标候选人均响应比选文件要求</w:t>
            </w:r>
            <w:r w:rsidR="00A20C7E">
              <w:rPr>
                <w:rFonts w:hint="eastAsia"/>
              </w:rPr>
              <w:t>。</w:t>
            </w:r>
          </w:p>
        </w:tc>
      </w:tr>
      <w:tr w:rsidR="00CD5B3F" w14:paraId="12A35CB7" w14:textId="77777777" w:rsidTr="00F66881">
        <w:trPr>
          <w:cantSplit/>
          <w:trHeight w:val="1472"/>
          <w:jc w:val="center"/>
        </w:trPr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3208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比选文件规定应公示的其他内容</w:t>
            </w:r>
          </w:p>
        </w:tc>
        <w:tc>
          <w:tcPr>
            <w:tcW w:w="72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1C4C" w14:textId="7BA2ECB3" w:rsidR="00CD5B3F" w:rsidRDefault="00BD0333" w:rsidP="008E58E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/</w:t>
            </w:r>
          </w:p>
        </w:tc>
      </w:tr>
      <w:tr w:rsidR="00CD5B3F" w14:paraId="6B569A72" w14:textId="77777777" w:rsidTr="00F66881">
        <w:trPr>
          <w:cantSplit/>
          <w:trHeight w:val="2500"/>
          <w:jc w:val="center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8870" w14:textId="4788BB15" w:rsidR="00CD5B3F" w:rsidRDefault="00CD5B3F" w:rsidP="008E58E7">
            <w:pPr>
              <w:pStyle w:val="1"/>
              <w:spacing w:line="579" w:lineRule="exact"/>
              <w:ind w:firstLineChars="0" w:firstLine="0"/>
              <w:jc w:val="left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比选人：</w:t>
            </w:r>
            <w:r w:rsidR="00057992">
              <w:rPr>
                <w:rFonts w:eastAsia="方正黑体_GBK" w:hint="eastAsia"/>
                <w:color w:val="000000"/>
              </w:rPr>
              <w:t>重庆新华文化产业有限公司</w:t>
            </w:r>
          </w:p>
          <w:p w14:paraId="4E06EDC1" w14:textId="77777777" w:rsidR="00CD5B3F" w:rsidRDefault="00CD5B3F" w:rsidP="008E58E7">
            <w:pPr>
              <w:pStyle w:val="1"/>
              <w:spacing w:line="579" w:lineRule="exact"/>
              <w:ind w:firstLineChars="0" w:firstLine="0"/>
              <w:jc w:val="right"/>
              <w:rPr>
                <w:rFonts w:ascii="Times New Roman" w:eastAsia="方正黑体_GBK" w:hAnsi="Times New Roman" w:cs="Times New Roman"/>
                <w:szCs w:val="21"/>
              </w:rPr>
            </w:pPr>
          </w:p>
          <w:p w14:paraId="7ADBE05F" w14:textId="42775BDB" w:rsidR="00CD5B3F" w:rsidRDefault="00CD5B3F" w:rsidP="008E58E7">
            <w:pPr>
              <w:pStyle w:val="1"/>
              <w:spacing w:line="579" w:lineRule="exact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日期：</w:t>
            </w:r>
            <w:r w:rsidR="00057992">
              <w:rPr>
                <w:rFonts w:ascii="Times New Roman" w:eastAsia="方正黑体_GBK" w:hAnsi="Times New Roman" w:cs="Times New Roman" w:hint="eastAsia"/>
                <w:szCs w:val="21"/>
              </w:rPr>
              <w:t>2</w:t>
            </w:r>
            <w:r w:rsidR="00057992">
              <w:rPr>
                <w:rFonts w:ascii="Times New Roman" w:eastAsia="方正黑体_GBK" w:hAnsi="Times New Roman" w:cs="Times New Roman"/>
                <w:szCs w:val="21"/>
              </w:rPr>
              <w:t>025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年</w:t>
            </w:r>
            <w:r w:rsidR="00BD0333">
              <w:rPr>
                <w:rFonts w:ascii="Times New Roman" w:eastAsia="方正黑体_GBK" w:hAnsi="Times New Roman" w:cs="Times New Roman"/>
                <w:szCs w:val="21"/>
              </w:rPr>
              <w:t>12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月</w:t>
            </w:r>
            <w:r w:rsidR="003F4D6B">
              <w:rPr>
                <w:rFonts w:ascii="Times New Roman" w:eastAsia="方正黑体_GBK" w:hAnsi="Times New Roman" w:cs="Times New Roman" w:hint="eastAsia"/>
                <w:szCs w:val="21"/>
              </w:rPr>
              <w:t>2</w:t>
            </w:r>
            <w:r w:rsidR="003F4D6B">
              <w:rPr>
                <w:rFonts w:ascii="Times New Roman" w:eastAsia="方正黑体_GBK" w:hAnsi="Times New Roman" w:cs="Times New Roman"/>
                <w:szCs w:val="21"/>
              </w:rPr>
              <w:t>5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日</w:t>
            </w:r>
          </w:p>
          <w:p w14:paraId="603BA5DB" w14:textId="77777777" w:rsidR="00CD5B3F" w:rsidRDefault="00CD5B3F" w:rsidP="008E58E7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700A16" w14:textId="77777777" w:rsidR="00CD5B3F" w:rsidRDefault="00CD5B3F" w:rsidP="00C13864"/>
    <w:sectPr w:rsidR="00CD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6663" w14:textId="77777777" w:rsidR="00990D28" w:rsidRDefault="00990D28" w:rsidP="00CD5B3F">
      <w:r>
        <w:separator/>
      </w:r>
    </w:p>
  </w:endnote>
  <w:endnote w:type="continuationSeparator" w:id="0">
    <w:p w14:paraId="2BD7B096" w14:textId="77777777" w:rsidR="00990D28" w:rsidRDefault="00990D28" w:rsidP="00CD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DDF7" w14:textId="77777777" w:rsidR="00990D28" w:rsidRDefault="00990D28" w:rsidP="00CD5B3F">
      <w:r>
        <w:separator/>
      </w:r>
    </w:p>
  </w:footnote>
  <w:footnote w:type="continuationSeparator" w:id="0">
    <w:p w14:paraId="3EB75A60" w14:textId="77777777" w:rsidR="00990D28" w:rsidRDefault="00990D28" w:rsidP="00CD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96805"/>
    <w:multiLevelType w:val="multilevel"/>
    <w:tmpl w:val="68596805"/>
    <w:lvl w:ilvl="0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D8"/>
    <w:rsid w:val="00057992"/>
    <w:rsid w:val="00101E2B"/>
    <w:rsid w:val="0018023D"/>
    <w:rsid w:val="001E7E66"/>
    <w:rsid w:val="002250C5"/>
    <w:rsid w:val="0032059F"/>
    <w:rsid w:val="003D47BD"/>
    <w:rsid w:val="003F4D6B"/>
    <w:rsid w:val="00450E4D"/>
    <w:rsid w:val="00473A4D"/>
    <w:rsid w:val="004B26B6"/>
    <w:rsid w:val="007119DE"/>
    <w:rsid w:val="007A6011"/>
    <w:rsid w:val="007F12A7"/>
    <w:rsid w:val="00822BD8"/>
    <w:rsid w:val="00882B5B"/>
    <w:rsid w:val="008964AD"/>
    <w:rsid w:val="008B2529"/>
    <w:rsid w:val="009006A5"/>
    <w:rsid w:val="00933A5B"/>
    <w:rsid w:val="00990D28"/>
    <w:rsid w:val="00A06DC0"/>
    <w:rsid w:val="00A20C7E"/>
    <w:rsid w:val="00A73F3A"/>
    <w:rsid w:val="00A85DC9"/>
    <w:rsid w:val="00AD3A0B"/>
    <w:rsid w:val="00BD0333"/>
    <w:rsid w:val="00C13864"/>
    <w:rsid w:val="00CD5B3F"/>
    <w:rsid w:val="00DF1B71"/>
    <w:rsid w:val="00E53055"/>
    <w:rsid w:val="00EF42CA"/>
    <w:rsid w:val="00F66881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90BAA"/>
  <w15:chartTrackingRefBased/>
  <w15:docId w15:val="{2CA69329-8EC4-43E9-8D34-08BF8951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B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B3F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CD5B3F"/>
    <w:pPr>
      <w:ind w:firstLineChars="200" w:firstLine="420"/>
    </w:pPr>
  </w:style>
  <w:style w:type="paragraph" w:customStyle="1" w:styleId="Bodytext1">
    <w:name w:val="Body text|1"/>
    <w:basedOn w:val="a"/>
    <w:qFormat/>
    <w:rsid w:val="00CD5B3F"/>
    <w:pPr>
      <w:spacing w:line="42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">
    <w:name w:val="列表段落1"/>
    <w:basedOn w:val="a"/>
    <w:qFormat/>
    <w:rsid w:val="00CD5B3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wuhb</cp:lastModifiedBy>
  <cp:revision>14</cp:revision>
  <dcterms:created xsi:type="dcterms:W3CDTF">2025-06-12T02:04:00Z</dcterms:created>
  <dcterms:modified xsi:type="dcterms:W3CDTF">2025-12-25T02:48:00Z</dcterms:modified>
</cp:coreProperties>
</file>