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80B39" w14:textId="77777777" w:rsidR="00FA0BB4" w:rsidRDefault="001E6D47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关于征集陆海文化产业园</w:t>
      </w:r>
    </w:p>
    <w:p w14:paraId="7C371512" w14:textId="77777777" w:rsidR="00FA0BB4" w:rsidRDefault="001E6D47">
      <w:pPr>
        <w:jc w:val="center"/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商业</w:t>
      </w:r>
      <w:proofErr w:type="gramStart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划铺服务</w:t>
      </w:r>
      <w:proofErr w:type="gramEnd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单位的公告</w:t>
      </w:r>
    </w:p>
    <w:p w14:paraId="73CC8022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为科学规划陆海文化产业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园商业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区域，精准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匹配业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态需求、优化空间利用，助力招商工作高效推进，现公开征集商业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划铺服务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单位，具体事项公告如下：</w:t>
      </w:r>
    </w:p>
    <w:p w14:paraId="30965E4B" w14:textId="77777777" w:rsidR="00FA0BB4" w:rsidRPr="001E6D47" w:rsidRDefault="001E6D47" w:rsidP="001E6D47">
      <w:pPr>
        <w:spacing w:line="560" w:lineRule="exact"/>
        <w:ind w:firstLineChars="200" w:firstLine="640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1E6D47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一、项目基本信息</w:t>
      </w:r>
    </w:p>
    <w:p w14:paraId="24400D8C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项目名称：陆海文化产业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园商业划铺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服务</w:t>
      </w:r>
    </w:p>
    <w:p w14:paraId="61621C84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服务主体：重庆新华文化产业有限公司</w:t>
      </w:r>
    </w:p>
    <w:p w14:paraId="27ACBAE8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项目背景：园区商业位于各产业楼栋一楼（面积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1.46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万方，均为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7.8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米层高无分割通铺），需通过专业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划铺规划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明确铺位划分、业态落位、动线设计及定价等内容，为招商工作奠定基础</w:t>
      </w:r>
    </w:p>
    <w:p w14:paraId="4760FA1F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FF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预算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金额：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5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万元以内（含税）</w:t>
      </w:r>
    </w:p>
    <w:p w14:paraId="7E0B134A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服务周期：合同签订之日起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个日历日内，完成全部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划铺服务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并提交成果文件（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含划铺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建议书、全套图纸、一铺一价表）</w:t>
      </w:r>
    </w:p>
    <w:p w14:paraId="1B3A7C92" w14:textId="77777777" w:rsidR="00FA0BB4" w:rsidRPr="001E6D47" w:rsidRDefault="001E6D47" w:rsidP="001E6D47">
      <w:pPr>
        <w:spacing w:line="560" w:lineRule="exact"/>
        <w:ind w:firstLineChars="200" w:firstLine="640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1E6D47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二、服务内容及要求</w:t>
      </w:r>
      <w:r w:rsidRPr="001E6D47">
        <w:rPr>
          <w:rFonts w:ascii="MS Mincho" w:eastAsia="MS Mincho" w:hAnsi="MS Mincho" w:cs="MS Mincho" w:hint="eastAsia"/>
          <w:bCs/>
          <w:color w:val="000000"/>
          <w:sz w:val="32"/>
          <w:szCs w:val="32"/>
          <w14:ligatures w14:val="standardContextual"/>
        </w:rPr>
        <w:t>​</w:t>
      </w:r>
    </w:p>
    <w:p w14:paraId="4C1D226D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（一）核心服务内容</w:t>
      </w:r>
    </w:p>
    <w:p w14:paraId="74CAC9CB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、现状评估与市场调研：梳理商业建筑结构、柱网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/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层高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/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通道等硬件条件；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调研区域内同类文创园区、产业综合体的商业</w:t>
      </w:r>
      <w:proofErr w:type="gramStart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业</w:t>
      </w:r>
      <w:proofErr w:type="gramEnd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态组合、</w:t>
      </w:r>
      <w:proofErr w:type="gramStart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划铺策略</w:t>
      </w:r>
      <w:proofErr w:type="gramEnd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及租金水平。</w:t>
      </w:r>
    </w:p>
    <w:p w14:paraId="0AE47E99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2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、</w:t>
      </w:r>
      <w:proofErr w:type="gramStart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划铺与</w:t>
      </w:r>
      <w:proofErr w:type="gramEnd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业态规划：制定铺位面积区间、开面进深比例、外摆空间划分方案；明确餐饮、零售、文创、休闲娱乐等业态落位及组合逻辑；</w:t>
      </w:r>
      <w:proofErr w:type="gramStart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规划水</w:t>
      </w:r>
      <w:proofErr w:type="gramEnd"/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电气管网排布建议。</w:t>
      </w:r>
    </w:p>
    <w:p w14:paraId="5EE6D9B2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lastRenderedPageBreak/>
        <w:t>3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、动线设计与图纸输出：设计商业主次动线、人车流动线、特色业态卸货动线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；出具商业总平面规划图、业态落位规划图、人流动线分析图、铺位划分详图（含铺位编号、面积、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建议业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态）。</w:t>
      </w:r>
    </w:p>
    <w:p w14:paraId="4352D8ED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4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、一铺一价制定：分析各商铺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优劣势及价值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点，制定基准定价标准，形成完整的一铺一价表。</w:t>
      </w:r>
    </w:p>
    <w:p w14:paraId="7FD41ADF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（二）成果要求</w:t>
      </w:r>
    </w:p>
    <w:p w14:paraId="7767052F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提交的成果文件需符合项目实际情况，可直接用于招商实践；纸质版一式五份、电子版（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PDF+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可编辑图纸格式）一份，均需加盖服务单位公章。</w:t>
      </w:r>
    </w:p>
    <w:p w14:paraId="29DAB37C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1E6D47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三、资格要求</w:t>
      </w:r>
    </w:p>
    <w:p w14:paraId="0395F7CD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1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、主体资质：在中华人民共和国境内注册，具有独立法人资格，持有有效营业执照（经营范围需包含：房地产营销策划，房地产咨询，商业综合体管理服</w:t>
      </w:r>
      <w:r w:rsidRPr="001E6D47">
        <w:rPr>
          <w:rFonts w:ascii="方正仿宋_GBK" w:eastAsia="方正仿宋_GBK" w:hAnsi="仿宋" w:cs="方正仿宋_GBK" w:hint="eastAsia"/>
          <w:bCs/>
          <w:kern w:val="0"/>
          <w:sz w:val="32"/>
          <w:szCs w:val="32"/>
        </w:rPr>
        <w:t>务，园区管理服务，销售代理，信息咨询服务等相关内容）。</w:t>
      </w:r>
    </w:p>
    <w:p w14:paraId="653E2E54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、公司信誉状况：近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3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年无重大违法违约记录，未被“信用中国”网站（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www.creditchina.gov.cn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）列入失信被执行人名单、重大税收违法案件当事人名单（需提供公告发布之日起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7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日内的信用查询截图）。</w:t>
      </w:r>
    </w:p>
    <w:p w14:paraId="0610CDE0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1E6D47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四、响应文件要求</w:t>
      </w:r>
      <w:r w:rsidRPr="001E6D47">
        <w:rPr>
          <w:rFonts w:ascii="MS Mincho" w:eastAsia="MS Mincho" w:hAnsi="MS Mincho" w:cs="MS Mincho" w:hint="eastAsia"/>
          <w:bCs/>
          <w:color w:val="000000"/>
          <w:sz w:val="32"/>
          <w:szCs w:val="32"/>
          <w14:ligatures w14:val="standardContextual"/>
        </w:rPr>
        <w:t>​</w:t>
      </w:r>
    </w:p>
    <w:p w14:paraId="0095FB68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（一）文件组成（均需加盖单位公章，多页材料需盖骑缝章）</w:t>
      </w:r>
    </w:p>
    <w:p w14:paraId="3971A103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资质文件：营业执照副本复印件、信用查询截图、核心团队成员资质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/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经历证明；</w:t>
      </w:r>
    </w:p>
    <w:p w14:paraId="6A0545D9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报价文件：</w:t>
      </w:r>
    </w:p>
    <w:p w14:paraId="4E614435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报价承诺函（明确承诺总报价≤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5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万元，且为固定总价，含增值税、服务费等全部费用）；</w:t>
      </w:r>
    </w:p>
    <w:p w14:paraId="6FB9FB88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lastRenderedPageBreak/>
        <w:t>履约承诺函：承诺按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个日历日周期完成服务、成果符合要求，若逾期或成果不达标愿承担违约责任（需明确具体违约条款）。</w:t>
      </w:r>
    </w:p>
    <w:p w14:paraId="324B8EDE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1E6D47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五、遴选流程及标准</w:t>
      </w:r>
    </w:p>
    <w:p w14:paraId="17EC9DF8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（一）第一阶段：资格审核（剔除不合格单位）</w:t>
      </w:r>
    </w:p>
    <w:p w14:paraId="682E97E8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审核内容：逐一核查投标单位的资质文件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营业执照副本复印件、信用查询截图、核心团队成员资质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/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经历证明；</w:t>
      </w:r>
    </w:p>
    <w:p w14:paraId="62672101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结果处理：未通过资格审核的单位，其投标文件直接作废，不再进入下一环节；评审小组需出具书面审核意见，说明未通过原因。</w:t>
      </w:r>
    </w:p>
    <w:p w14:paraId="1E98F792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（二）第二阶段：低价中标（确定中标单位）</w:t>
      </w:r>
    </w:p>
    <w:p w14:paraId="7B287E94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报价核查：对通过资格审核的单位，核查其报价文件是否合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规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（报价无歧义）；</w:t>
      </w:r>
    </w:p>
    <w:p w14:paraId="0BF3E28F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排序规则：</w:t>
      </w:r>
    </w:p>
    <w:p w14:paraId="27CB7535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合</w:t>
      </w:r>
      <w:proofErr w:type="gramStart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规</w:t>
      </w:r>
      <w:proofErr w:type="gramEnd"/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报价中，总报价最低者确定为中标单位；</w:t>
      </w:r>
    </w:p>
    <w:p w14:paraId="72894077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若出现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家及以上单位总报价相同，以“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公司资格条件或注册资金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”者优先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选择。</w:t>
      </w:r>
    </w:p>
    <w:p w14:paraId="66885024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六、征集时间</w:t>
      </w:r>
      <w:bookmarkStart w:id="0" w:name="_GoBack"/>
      <w:bookmarkEnd w:id="0"/>
    </w:p>
    <w:p w14:paraId="4D91FAA5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2025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12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月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26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日至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2025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12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月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29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日</w:t>
      </w:r>
    </w:p>
    <w:p w14:paraId="4D56F4AC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报名地点：重庆市南岸区重庆新华出版集团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10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楼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1010</w:t>
      </w:r>
    </w:p>
    <w:p w14:paraId="1BE517C9" w14:textId="77777777" w:rsidR="00FA0BB4" w:rsidRPr="001E6D47" w:rsidRDefault="001E6D47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联系人：夏老师</w:t>
      </w:r>
      <w:r w:rsidRPr="001E6D47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18696960590</w:t>
      </w:r>
    </w:p>
    <w:p w14:paraId="7E462899" w14:textId="77777777" w:rsidR="00FA0BB4" w:rsidRPr="001E6D47" w:rsidRDefault="00FA0BB4" w:rsidP="001E6D47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</w:p>
    <w:sectPr w:rsidR="00FA0BB4" w:rsidRPr="001E6D47" w:rsidSect="001E6D47">
      <w:pgSz w:w="11906" w:h="16838"/>
      <w:pgMar w:top="1304" w:right="1304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0878"/>
    <w:rsid w:val="001E6D47"/>
    <w:rsid w:val="00271DD8"/>
    <w:rsid w:val="004125E9"/>
    <w:rsid w:val="004419E3"/>
    <w:rsid w:val="008D2684"/>
    <w:rsid w:val="008E25D8"/>
    <w:rsid w:val="00967F3C"/>
    <w:rsid w:val="00A80965"/>
    <w:rsid w:val="00A90342"/>
    <w:rsid w:val="00BA07DE"/>
    <w:rsid w:val="00C35AA2"/>
    <w:rsid w:val="00C65D6B"/>
    <w:rsid w:val="00E60114"/>
    <w:rsid w:val="00E74D02"/>
    <w:rsid w:val="00EE6589"/>
    <w:rsid w:val="00FA0BB4"/>
    <w:rsid w:val="051D52D4"/>
    <w:rsid w:val="0B9B00FC"/>
    <w:rsid w:val="1FA65B6A"/>
    <w:rsid w:val="205258D3"/>
    <w:rsid w:val="433C37E2"/>
    <w:rsid w:val="5D863889"/>
    <w:rsid w:val="69410878"/>
    <w:rsid w:val="6F0A7EE5"/>
    <w:rsid w:val="77C0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406CF9-9945-412E-8790-1B3C5DC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新华文产公司</dc:creator>
  <cp:lastModifiedBy>Administrator</cp:lastModifiedBy>
  <cp:revision>5</cp:revision>
  <cp:lastPrinted>2025-12-03T03:13:00Z</cp:lastPrinted>
  <dcterms:created xsi:type="dcterms:W3CDTF">2025-12-05T13:33:00Z</dcterms:created>
  <dcterms:modified xsi:type="dcterms:W3CDTF">2025-12-25T03:12:00Z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B1F89260593A4694A2ABC962022C4967_13</vt:lpwstr>
  </property>
  <property fmtid="{D5CDD505-2E9C-101B-9397-08002B2CF9AE}" pid="4" name="KSOTemplateDocerSaveRecord">
    <vt:lpwstr>eyJoZGlkIjoiOGI3MjEyYTA3NDUxYzUxNjI1YzdhMzA1YTVmY2FhZTYiLCJ1c2VySWQiOiIxMDY5MzA5MTM5In0=</vt:lpwstr>
  </property>
</Properties>
</file>